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F4A" w:rsidRDefault="00BD1F4A" w:rsidP="009237F3">
      <w:pPr>
        <w:jc w:val="center"/>
        <w:rPr>
          <w:rFonts w:ascii="Tahoma" w:hAnsi="Tahoma" w:cs="Tahoma"/>
          <w:b/>
        </w:rPr>
      </w:pPr>
    </w:p>
    <w:p w:rsidR="00BD1F4A" w:rsidRDefault="00BD1F4A" w:rsidP="009237F3">
      <w:pPr>
        <w:jc w:val="center"/>
        <w:rPr>
          <w:rFonts w:ascii="Tahoma" w:hAnsi="Tahoma" w:cs="Tahoma"/>
          <w:b/>
        </w:rPr>
      </w:pPr>
    </w:p>
    <w:p w:rsidR="009237F3" w:rsidRDefault="009237F3" w:rsidP="009237F3">
      <w:pPr>
        <w:jc w:val="center"/>
        <w:rPr>
          <w:rFonts w:ascii="Tahoma" w:hAnsi="Tahoma" w:cs="Tahoma"/>
          <w:b/>
        </w:rPr>
      </w:pPr>
      <w:r>
        <w:rPr>
          <w:rFonts w:ascii="Tahoma" w:hAnsi="Tahoma" w:cs="Tahoma"/>
          <w:b/>
        </w:rPr>
        <w:t>JOB DETAILS</w:t>
      </w:r>
    </w:p>
    <w:p w:rsidR="009237F3" w:rsidRDefault="009237F3" w:rsidP="009237F3">
      <w:pPr>
        <w:jc w:val="center"/>
        <w:rPr>
          <w:rFonts w:ascii="Tahoma" w:hAnsi="Tahoma" w:cs="Tahoma"/>
        </w:rPr>
      </w:pPr>
    </w:p>
    <w:p w:rsidR="009237F3" w:rsidRDefault="009237F3" w:rsidP="009237F3">
      <w:pPr>
        <w:rPr>
          <w:rFonts w:ascii="Tahoma" w:hAnsi="Tahoma" w:cs="Tahoma"/>
          <w:b/>
        </w:rPr>
      </w:pPr>
      <w:r>
        <w:rPr>
          <w:rFonts w:ascii="Tahoma" w:hAnsi="Tahoma" w:cs="Tahoma"/>
        </w:rPr>
        <w:t>Job title:</w:t>
      </w:r>
      <w:r>
        <w:rPr>
          <w:rFonts w:ascii="Tahoma" w:hAnsi="Tahoma" w:cs="Tahoma"/>
        </w:rPr>
        <w:tab/>
      </w:r>
      <w:r>
        <w:rPr>
          <w:rFonts w:ascii="Tahoma" w:hAnsi="Tahoma" w:cs="Tahoma"/>
        </w:rPr>
        <w:tab/>
      </w:r>
      <w:r>
        <w:rPr>
          <w:rFonts w:ascii="Tahoma" w:hAnsi="Tahoma" w:cs="Tahoma"/>
          <w:b/>
        </w:rPr>
        <w:t xml:space="preserve">Senior Play Ranger </w:t>
      </w:r>
      <w:r w:rsidRPr="00541F6B">
        <w:rPr>
          <w:rFonts w:ascii="Tahoma" w:hAnsi="Tahoma" w:cs="Tahoma"/>
        </w:rPr>
        <w:t>(</w:t>
      </w:r>
      <w:r>
        <w:rPr>
          <w:rFonts w:ascii="Tahoma" w:hAnsi="Tahoma" w:cs="Tahoma"/>
        </w:rPr>
        <w:t>Smart</w:t>
      </w:r>
      <w:r w:rsidRPr="00541F6B">
        <w:rPr>
          <w:rFonts w:ascii="Tahoma" w:hAnsi="Tahoma" w:cs="Tahoma"/>
        </w:rPr>
        <w:t xml:space="preserve"> Play Rangers)</w:t>
      </w:r>
    </w:p>
    <w:p w:rsidR="009237F3" w:rsidRDefault="009237F3" w:rsidP="009237F3">
      <w:pPr>
        <w:rPr>
          <w:rFonts w:ascii="Tahoma" w:hAnsi="Tahoma" w:cs="Tahoma"/>
        </w:rPr>
      </w:pPr>
      <w:r>
        <w:rPr>
          <w:rFonts w:ascii="Tahoma" w:hAnsi="Tahoma" w:cs="Tahoma"/>
        </w:rPr>
        <w:t>Reports to:</w:t>
      </w:r>
      <w:r>
        <w:rPr>
          <w:rFonts w:ascii="Tahoma" w:hAnsi="Tahoma" w:cs="Tahoma"/>
        </w:rPr>
        <w:tab/>
      </w:r>
      <w:r>
        <w:rPr>
          <w:rFonts w:ascii="Tahoma" w:hAnsi="Tahoma" w:cs="Tahoma"/>
        </w:rPr>
        <w:tab/>
        <w:t>Operations Manager (Smart Play Network)</w:t>
      </w:r>
    </w:p>
    <w:p w:rsidR="009237F3" w:rsidRDefault="009237F3" w:rsidP="009237F3">
      <w:pPr>
        <w:rPr>
          <w:rFonts w:ascii="Tahoma" w:hAnsi="Tahoma" w:cs="Tahoma"/>
        </w:rPr>
      </w:pPr>
    </w:p>
    <w:p w:rsidR="009237F3" w:rsidRDefault="009237F3" w:rsidP="009237F3">
      <w:pPr>
        <w:rPr>
          <w:rFonts w:ascii="Tahoma" w:hAnsi="Tahoma" w:cs="Tahoma"/>
        </w:rPr>
      </w:pPr>
    </w:p>
    <w:p w:rsidR="009237F3" w:rsidRDefault="009237F3" w:rsidP="009237F3">
      <w:pPr>
        <w:pStyle w:val="Heading1"/>
        <w:rPr>
          <w:rFonts w:ascii="Tahoma" w:hAnsi="Tahoma" w:cs="Tahoma"/>
        </w:rPr>
      </w:pPr>
      <w:r>
        <w:rPr>
          <w:rFonts w:ascii="Tahoma" w:hAnsi="Tahoma" w:cs="Tahoma"/>
        </w:rPr>
        <w:t>OVERALL FUNCTION</w:t>
      </w:r>
    </w:p>
    <w:p w:rsidR="009237F3" w:rsidRDefault="009237F3" w:rsidP="009237F3">
      <w:pPr>
        <w:rPr>
          <w:rFonts w:ascii="Tahoma" w:hAnsi="Tahoma" w:cs="Tahoma"/>
        </w:rPr>
      </w:pPr>
    </w:p>
    <w:p w:rsidR="009237F3" w:rsidRDefault="009237F3" w:rsidP="009237F3">
      <w:pPr>
        <w:rPr>
          <w:rFonts w:ascii="Tahoma" w:hAnsi="Tahoma" w:cs="Tahoma"/>
        </w:rPr>
      </w:pPr>
      <w:r>
        <w:rPr>
          <w:rFonts w:ascii="Tahoma" w:hAnsi="Tahoma" w:cs="Tahoma"/>
        </w:rPr>
        <w:t xml:space="preserve">To work alongside the other Senior Play Ranger on planning, developing and day to day running of the service in Bingham and Magdalene.  To provide input into the reporting of the service on the progress towards outcomes.   Work with the Play Ranger to deliver the play sessions. </w:t>
      </w:r>
    </w:p>
    <w:p w:rsidR="009237F3" w:rsidRDefault="009237F3" w:rsidP="009237F3">
      <w:pPr>
        <w:rPr>
          <w:rFonts w:ascii="Tahoma" w:hAnsi="Tahoma" w:cs="Tahoma"/>
        </w:rPr>
      </w:pPr>
    </w:p>
    <w:p w:rsidR="009237F3" w:rsidRDefault="009237F3" w:rsidP="009237F3">
      <w:pPr>
        <w:rPr>
          <w:rFonts w:ascii="Tahoma" w:hAnsi="Tahoma" w:cs="Tahoma"/>
          <w:i/>
          <w:szCs w:val="22"/>
        </w:rPr>
      </w:pPr>
    </w:p>
    <w:p w:rsidR="009237F3" w:rsidRPr="00330BFB" w:rsidRDefault="009237F3" w:rsidP="009237F3">
      <w:pPr>
        <w:pStyle w:val="Heading1"/>
        <w:rPr>
          <w:rFonts w:ascii="Tahoma" w:hAnsi="Tahoma" w:cs="Tahoma"/>
        </w:rPr>
      </w:pPr>
      <w:r w:rsidRPr="00330BFB">
        <w:rPr>
          <w:rFonts w:ascii="Tahoma" w:hAnsi="Tahoma" w:cs="Tahoma"/>
        </w:rPr>
        <w:t>SALARY AND HOURS OF WORK</w:t>
      </w:r>
    </w:p>
    <w:p w:rsidR="009237F3" w:rsidRPr="00330BFB" w:rsidRDefault="009237F3" w:rsidP="009237F3">
      <w:pPr>
        <w:pStyle w:val="Heading1"/>
        <w:rPr>
          <w:rFonts w:ascii="Tahoma" w:hAnsi="Tahoma" w:cs="Tahoma"/>
          <w:b w:val="0"/>
        </w:rPr>
      </w:pPr>
    </w:p>
    <w:p w:rsidR="009237F3" w:rsidRPr="00330BFB" w:rsidRDefault="009237F3" w:rsidP="009237F3">
      <w:pPr>
        <w:pStyle w:val="Heading1"/>
        <w:rPr>
          <w:rFonts w:ascii="Tahoma" w:hAnsi="Tahoma" w:cs="Tahoma"/>
          <w:b w:val="0"/>
        </w:rPr>
      </w:pPr>
      <w:r w:rsidRPr="00330BFB">
        <w:rPr>
          <w:rFonts w:ascii="Tahoma" w:hAnsi="Tahoma" w:cs="Tahoma"/>
          <w:b w:val="0"/>
        </w:rPr>
        <w:t xml:space="preserve">A salary of </w:t>
      </w:r>
      <w:r w:rsidRPr="006A7C25">
        <w:rPr>
          <w:rFonts w:ascii="Tahoma" w:hAnsi="Tahoma" w:cs="Tahoma"/>
        </w:rPr>
        <w:t>£</w:t>
      </w:r>
      <w:r>
        <w:rPr>
          <w:rFonts w:ascii="Tahoma" w:hAnsi="Tahoma" w:cs="Tahoma"/>
        </w:rPr>
        <w:t>22,750</w:t>
      </w:r>
      <w:r w:rsidRPr="00330BFB">
        <w:rPr>
          <w:rFonts w:ascii="Tahoma" w:hAnsi="Tahoma" w:cs="Tahoma"/>
          <w:b w:val="0"/>
        </w:rPr>
        <w:t xml:space="preserve"> (pro rata) per annum will be paid monthly by bank transfer, usually on or around the 25th of the month.  </w:t>
      </w:r>
    </w:p>
    <w:p w:rsidR="009237F3" w:rsidRPr="00330BFB" w:rsidRDefault="009237F3" w:rsidP="009237F3">
      <w:pPr>
        <w:rPr>
          <w:rFonts w:ascii="Tahoma" w:hAnsi="Tahoma" w:cs="Tahoma"/>
        </w:rPr>
      </w:pPr>
    </w:p>
    <w:p w:rsidR="009237F3" w:rsidRPr="00330BFB" w:rsidRDefault="009237F3" w:rsidP="009237F3">
      <w:pPr>
        <w:ind w:right="1041"/>
        <w:rPr>
          <w:rFonts w:ascii="Tahoma" w:hAnsi="Tahoma" w:cs="Tahoma"/>
        </w:rPr>
      </w:pPr>
      <w:r>
        <w:rPr>
          <w:rFonts w:ascii="Tahoma" w:hAnsi="Tahoma" w:cs="Tahoma"/>
        </w:rPr>
        <w:t xml:space="preserve">This post is a </w:t>
      </w:r>
      <w:r w:rsidRPr="00F64C9A">
        <w:rPr>
          <w:rFonts w:ascii="Tahoma" w:hAnsi="Tahoma" w:cs="Tahoma"/>
          <w:b/>
        </w:rPr>
        <w:t>1</w:t>
      </w:r>
      <w:r>
        <w:rPr>
          <w:rFonts w:ascii="Tahoma" w:hAnsi="Tahoma" w:cs="Tahoma"/>
          <w:b/>
        </w:rPr>
        <w:t>3</w:t>
      </w:r>
      <w:r w:rsidRPr="00F64C9A">
        <w:rPr>
          <w:rFonts w:ascii="Tahoma" w:hAnsi="Tahoma" w:cs="Tahoma"/>
          <w:b/>
        </w:rPr>
        <w:t xml:space="preserve"> hours </w:t>
      </w:r>
      <w:r>
        <w:rPr>
          <w:rFonts w:ascii="Tahoma" w:hAnsi="Tahoma" w:cs="Tahoma"/>
          <w:b/>
        </w:rPr>
        <w:t xml:space="preserve">per week </w:t>
      </w:r>
      <w:r w:rsidRPr="00F64C9A">
        <w:rPr>
          <w:rFonts w:ascii="Tahoma" w:hAnsi="Tahoma" w:cs="Tahoma"/>
          <w:b/>
        </w:rPr>
        <w:t>post</w:t>
      </w:r>
      <w:r>
        <w:rPr>
          <w:rFonts w:ascii="Tahoma" w:hAnsi="Tahoma" w:cs="Tahoma"/>
        </w:rPr>
        <w:t xml:space="preserve">, </w:t>
      </w:r>
      <w:r w:rsidRPr="00330BFB">
        <w:rPr>
          <w:rFonts w:ascii="Tahoma" w:hAnsi="Tahoma" w:cs="Tahoma"/>
        </w:rPr>
        <w:t xml:space="preserve">over </w:t>
      </w:r>
      <w:r>
        <w:rPr>
          <w:rFonts w:ascii="Tahoma" w:hAnsi="Tahoma" w:cs="Tahoma"/>
          <w:b/>
        </w:rPr>
        <w:t>2</w:t>
      </w:r>
      <w:r w:rsidRPr="00330BFB">
        <w:rPr>
          <w:rFonts w:ascii="Tahoma" w:hAnsi="Tahoma" w:cs="Tahoma"/>
          <w:b/>
        </w:rPr>
        <w:t xml:space="preserve"> days</w:t>
      </w:r>
      <w:r w:rsidRPr="00330BFB">
        <w:rPr>
          <w:rFonts w:ascii="Tahoma" w:hAnsi="Tahoma" w:cs="Tahoma"/>
        </w:rPr>
        <w:t xml:space="preserve"> </w:t>
      </w:r>
      <w:r>
        <w:rPr>
          <w:rFonts w:ascii="Tahoma" w:hAnsi="Tahoma" w:cs="Tahoma"/>
        </w:rPr>
        <w:t>(Tuesdays and Fridays) based in Edinburgh</w:t>
      </w:r>
      <w:r w:rsidRPr="00330BFB">
        <w:rPr>
          <w:rFonts w:ascii="Tahoma" w:hAnsi="Tahoma" w:cs="Tahoma"/>
        </w:rPr>
        <w:t>.  Some evening or weekend work may be required from time to time.</w:t>
      </w:r>
    </w:p>
    <w:p w:rsidR="009237F3" w:rsidRPr="00330BFB" w:rsidRDefault="009237F3" w:rsidP="009237F3">
      <w:pPr>
        <w:ind w:right="1041"/>
        <w:rPr>
          <w:rFonts w:ascii="Tahoma" w:hAnsi="Tahoma" w:cs="Tahoma"/>
        </w:rPr>
      </w:pPr>
    </w:p>
    <w:p w:rsidR="009237F3" w:rsidRPr="00330BFB" w:rsidRDefault="009237F3" w:rsidP="009237F3">
      <w:pPr>
        <w:ind w:right="1041"/>
        <w:rPr>
          <w:rFonts w:ascii="Tahoma" w:hAnsi="Tahoma" w:cs="Tahoma"/>
        </w:rPr>
      </w:pPr>
      <w:r w:rsidRPr="00330BFB">
        <w:rPr>
          <w:rFonts w:ascii="Tahoma" w:hAnsi="Tahoma" w:cs="Tahoma"/>
        </w:rPr>
        <w:t xml:space="preserve">The post will be offered as a fixed term contract </w:t>
      </w:r>
      <w:r>
        <w:rPr>
          <w:rFonts w:ascii="Tahoma" w:hAnsi="Tahoma" w:cs="Tahoma"/>
        </w:rPr>
        <w:t>to 31</w:t>
      </w:r>
      <w:r w:rsidRPr="005F4784">
        <w:rPr>
          <w:rFonts w:ascii="Tahoma" w:hAnsi="Tahoma" w:cs="Tahoma"/>
          <w:vertAlign w:val="superscript"/>
        </w:rPr>
        <w:t>st</w:t>
      </w:r>
      <w:r>
        <w:rPr>
          <w:rFonts w:ascii="Tahoma" w:hAnsi="Tahoma" w:cs="Tahoma"/>
        </w:rPr>
        <w:t xml:space="preserve"> March 2022</w:t>
      </w:r>
      <w:r w:rsidRPr="00330BFB">
        <w:rPr>
          <w:rFonts w:ascii="Tahoma" w:hAnsi="Tahoma" w:cs="Tahoma"/>
        </w:rPr>
        <w:t xml:space="preserve"> subject to satisfactory references, </w:t>
      </w:r>
      <w:proofErr w:type="gramStart"/>
      <w:r w:rsidRPr="00330BFB">
        <w:rPr>
          <w:rFonts w:ascii="Tahoma" w:hAnsi="Tahoma" w:cs="Tahoma"/>
        </w:rPr>
        <w:t>3 month</w:t>
      </w:r>
      <w:proofErr w:type="gramEnd"/>
      <w:r w:rsidRPr="00330BFB">
        <w:rPr>
          <w:rFonts w:ascii="Tahoma" w:hAnsi="Tahoma" w:cs="Tahoma"/>
        </w:rPr>
        <w:t xml:space="preserve"> pro</w:t>
      </w:r>
      <w:r>
        <w:rPr>
          <w:rFonts w:ascii="Tahoma" w:hAnsi="Tahoma" w:cs="Tahoma"/>
        </w:rPr>
        <w:t>bationary period and PVG checks (potential for extension).</w:t>
      </w:r>
    </w:p>
    <w:p w:rsidR="009237F3" w:rsidRDefault="009237F3" w:rsidP="009237F3">
      <w:pPr>
        <w:ind w:right="1041"/>
        <w:rPr>
          <w:rFonts w:ascii="Tahoma" w:hAnsi="Tahoma" w:cs="Tahoma"/>
          <w:szCs w:val="22"/>
        </w:rPr>
      </w:pPr>
    </w:p>
    <w:p w:rsidR="009237F3" w:rsidRPr="004871C9" w:rsidRDefault="009237F3" w:rsidP="009237F3">
      <w:pPr>
        <w:ind w:right="1041"/>
        <w:rPr>
          <w:rFonts w:ascii="Tahoma" w:hAnsi="Tahoma" w:cs="Tahoma"/>
          <w:szCs w:val="22"/>
        </w:rPr>
      </w:pPr>
    </w:p>
    <w:p w:rsidR="009237F3" w:rsidRPr="004871C9" w:rsidRDefault="009237F3" w:rsidP="009237F3">
      <w:pPr>
        <w:pStyle w:val="Heading1"/>
        <w:rPr>
          <w:rFonts w:ascii="Tahoma" w:hAnsi="Tahoma" w:cs="Tahoma"/>
        </w:rPr>
      </w:pPr>
      <w:r w:rsidRPr="004871C9">
        <w:rPr>
          <w:rFonts w:ascii="Tahoma" w:hAnsi="Tahoma" w:cs="Tahoma"/>
        </w:rPr>
        <w:t>PERSON SPECIFICATION</w:t>
      </w:r>
    </w:p>
    <w:p w:rsidR="009237F3" w:rsidRPr="004871C9" w:rsidRDefault="009237F3" w:rsidP="009237F3"/>
    <w:p w:rsidR="009237F3" w:rsidRPr="004871C9" w:rsidRDefault="009237F3" w:rsidP="009237F3">
      <w:pPr>
        <w:rPr>
          <w:b/>
          <w:i/>
        </w:rPr>
      </w:pPr>
      <w:r w:rsidRPr="004871C9">
        <w:rPr>
          <w:b/>
          <w:i/>
        </w:rPr>
        <w:t>Essential criteria</w:t>
      </w:r>
    </w:p>
    <w:p w:rsidR="009237F3" w:rsidRPr="004871C9" w:rsidRDefault="009237F3" w:rsidP="009237F3">
      <w:pPr>
        <w:numPr>
          <w:ilvl w:val="0"/>
          <w:numId w:val="1"/>
        </w:numPr>
      </w:pPr>
      <w:r w:rsidRPr="004871C9">
        <w:t>SVQ 3 Play Work / Youth Work or relevant qualification / equivalent</w:t>
      </w:r>
      <w:r>
        <w:t xml:space="preserve"> experience</w:t>
      </w:r>
      <w:r w:rsidRPr="004871C9">
        <w:t xml:space="preserve">. </w:t>
      </w:r>
    </w:p>
    <w:p w:rsidR="009237F3" w:rsidRPr="004871C9" w:rsidRDefault="009237F3" w:rsidP="009237F3">
      <w:pPr>
        <w:numPr>
          <w:ilvl w:val="0"/>
          <w:numId w:val="1"/>
        </w:numPr>
      </w:pPr>
      <w:r w:rsidRPr="004871C9">
        <w:t>Experience working with children and young people with different backgrounds, ages and abilities.</w:t>
      </w:r>
    </w:p>
    <w:p w:rsidR="009237F3" w:rsidRPr="004871C9" w:rsidRDefault="009237F3" w:rsidP="009237F3">
      <w:pPr>
        <w:numPr>
          <w:ilvl w:val="0"/>
          <w:numId w:val="1"/>
        </w:numPr>
      </w:pPr>
      <w:r w:rsidRPr="004871C9">
        <w:t xml:space="preserve">An understanding of the principles of play and the role of adults.   </w:t>
      </w:r>
    </w:p>
    <w:p w:rsidR="009237F3" w:rsidRPr="004871C9" w:rsidRDefault="009237F3" w:rsidP="009237F3">
      <w:pPr>
        <w:numPr>
          <w:ilvl w:val="0"/>
          <w:numId w:val="1"/>
        </w:numPr>
      </w:pPr>
      <w:r w:rsidRPr="004871C9">
        <w:t>Ability to think creatively about delivering ‘Free Play’ sessions and obtaining resources.</w:t>
      </w:r>
    </w:p>
    <w:p w:rsidR="009237F3" w:rsidRPr="004871C9" w:rsidRDefault="009237F3" w:rsidP="009237F3">
      <w:pPr>
        <w:numPr>
          <w:ilvl w:val="0"/>
          <w:numId w:val="1"/>
        </w:numPr>
      </w:pPr>
      <w:r>
        <w:t>Awareness of Safeguarding</w:t>
      </w:r>
      <w:r w:rsidRPr="004871C9">
        <w:t xml:space="preserve"> Guidelines and relevant legislation.</w:t>
      </w:r>
    </w:p>
    <w:p w:rsidR="009237F3" w:rsidRPr="004871C9" w:rsidRDefault="009237F3" w:rsidP="009237F3">
      <w:pPr>
        <w:numPr>
          <w:ilvl w:val="0"/>
          <w:numId w:val="1"/>
        </w:numPr>
      </w:pPr>
      <w:r w:rsidRPr="004871C9">
        <w:t>Excellent communication skills with children and adults.</w:t>
      </w:r>
    </w:p>
    <w:p w:rsidR="009237F3" w:rsidRPr="004871C9" w:rsidRDefault="009237F3" w:rsidP="009237F3">
      <w:pPr>
        <w:numPr>
          <w:ilvl w:val="0"/>
          <w:numId w:val="1"/>
        </w:numPr>
      </w:pPr>
      <w:r w:rsidRPr="004871C9">
        <w:t>A commitment to partnership working.</w:t>
      </w:r>
    </w:p>
    <w:p w:rsidR="009237F3" w:rsidRPr="004871C9" w:rsidRDefault="009237F3" w:rsidP="009237F3">
      <w:pPr>
        <w:numPr>
          <w:ilvl w:val="0"/>
          <w:numId w:val="1"/>
        </w:numPr>
      </w:pPr>
      <w:r w:rsidRPr="004871C9">
        <w:t>Good team worker and ability to use own initiative.</w:t>
      </w:r>
    </w:p>
    <w:p w:rsidR="009237F3" w:rsidRPr="004871C9" w:rsidRDefault="009237F3" w:rsidP="009237F3">
      <w:pPr>
        <w:numPr>
          <w:ilvl w:val="0"/>
          <w:numId w:val="1"/>
        </w:numPr>
      </w:pPr>
      <w:r>
        <w:t xml:space="preserve">Administration skills: </w:t>
      </w:r>
      <w:r w:rsidRPr="004871C9">
        <w:t>social media awareness</w:t>
      </w:r>
      <w:r>
        <w:t>,</w:t>
      </w:r>
      <w:r w:rsidRPr="004871C9">
        <w:t xml:space="preserve"> keeping records, logs</w:t>
      </w:r>
      <w:r>
        <w:t>, policy implementation.</w:t>
      </w:r>
    </w:p>
    <w:p w:rsidR="009237F3" w:rsidRPr="004871C9" w:rsidRDefault="009237F3" w:rsidP="009237F3">
      <w:pPr>
        <w:numPr>
          <w:ilvl w:val="0"/>
          <w:numId w:val="1"/>
        </w:numPr>
      </w:pPr>
      <w:r w:rsidRPr="004871C9">
        <w:t>A heightened awareness of Health and Safety issues and Risk Assessment (dynamic).</w:t>
      </w:r>
    </w:p>
    <w:p w:rsidR="009237F3" w:rsidRPr="004871C9" w:rsidRDefault="009237F3" w:rsidP="009237F3">
      <w:pPr>
        <w:numPr>
          <w:ilvl w:val="0"/>
          <w:numId w:val="1"/>
        </w:numPr>
      </w:pPr>
      <w:r w:rsidRPr="004871C9">
        <w:t>Experience of reporting and evaluation, including writing reports.</w:t>
      </w:r>
    </w:p>
    <w:p w:rsidR="009237F3" w:rsidRPr="004871C9" w:rsidRDefault="009237F3" w:rsidP="009237F3">
      <w:pPr>
        <w:numPr>
          <w:ilvl w:val="0"/>
          <w:numId w:val="1"/>
        </w:numPr>
      </w:pPr>
      <w:r w:rsidRPr="004871C9">
        <w:t>Full UK driv</w:t>
      </w:r>
      <w:r>
        <w:t>ing license and confident driver</w:t>
      </w:r>
      <w:r w:rsidRPr="004871C9">
        <w:t>.</w:t>
      </w:r>
    </w:p>
    <w:p w:rsidR="009237F3" w:rsidRPr="004871C9" w:rsidRDefault="009237F3" w:rsidP="009237F3">
      <w:pPr>
        <w:numPr>
          <w:ilvl w:val="0"/>
          <w:numId w:val="1"/>
        </w:numPr>
      </w:pPr>
      <w:r w:rsidRPr="004871C9">
        <w:t>Commitment to the success and sustainability of the project.</w:t>
      </w:r>
    </w:p>
    <w:p w:rsidR="009237F3" w:rsidRPr="004871C9" w:rsidRDefault="009237F3" w:rsidP="009237F3">
      <w:pPr>
        <w:numPr>
          <w:ilvl w:val="0"/>
          <w:numId w:val="2"/>
        </w:numPr>
      </w:pPr>
      <w:r w:rsidRPr="004871C9">
        <w:rPr>
          <w:b/>
        </w:rPr>
        <w:t>Personal skills</w:t>
      </w:r>
      <w:r w:rsidRPr="004871C9">
        <w:t xml:space="preserve"> to include: adaptable to varied workload, flexible approach to working hours, willingness to work in all weathers, good physical health, patient and tolerant, organised and efficient, be able to adopt the ethos of SPN</w:t>
      </w:r>
      <w:r>
        <w:t xml:space="preserve"> and be full of fun!</w:t>
      </w:r>
    </w:p>
    <w:p w:rsidR="009237F3" w:rsidRPr="004871C9" w:rsidRDefault="009237F3" w:rsidP="009237F3"/>
    <w:p w:rsidR="009237F3" w:rsidRPr="004871C9" w:rsidRDefault="009237F3" w:rsidP="009237F3">
      <w:pPr>
        <w:rPr>
          <w:b/>
          <w:i/>
        </w:rPr>
      </w:pPr>
      <w:r w:rsidRPr="004871C9">
        <w:rPr>
          <w:b/>
          <w:i/>
        </w:rPr>
        <w:t>Highly advantageous criteria</w:t>
      </w:r>
    </w:p>
    <w:p w:rsidR="009237F3" w:rsidRPr="004871C9" w:rsidRDefault="009237F3" w:rsidP="009237F3">
      <w:pPr>
        <w:numPr>
          <w:ilvl w:val="0"/>
          <w:numId w:val="2"/>
        </w:numPr>
      </w:pPr>
      <w:r w:rsidRPr="004871C9">
        <w:t>Basic First Aid (training can be given).</w:t>
      </w:r>
    </w:p>
    <w:p w:rsidR="009237F3" w:rsidRPr="004871C9" w:rsidRDefault="009237F3" w:rsidP="009237F3">
      <w:pPr>
        <w:numPr>
          <w:ilvl w:val="0"/>
          <w:numId w:val="2"/>
        </w:numPr>
      </w:pPr>
      <w:r w:rsidRPr="004871C9">
        <w:t>Knowledge of local area.</w:t>
      </w:r>
    </w:p>
    <w:p w:rsidR="009237F3" w:rsidRPr="004871C9" w:rsidRDefault="009237F3" w:rsidP="009237F3">
      <w:pPr>
        <w:numPr>
          <w:ilvl w:val="0"/>
          <w:numId w:val="2"/>
        </w:numPr>
      </w:pPr>
      <w:r w:rsidRPr="004871C9">
        <w:t>Experience of consultation techniques with children.</w:t>
      </w:r>
    </w:p>
    <w:p w:rsidR="009237F3" w:rsidRPr="004871C9" w:rsidRDefault="009237F3" w:rsidP="009237F3">
      <w:pPr>
        <w:numPr>
          <w:ilvl w:val="0"/>
          <w:numId w:val="2"/>
        </w:numPr>
      </w:pPr>
      <w:r w:rsidRPr="004871C9">
        <w:t>Ability to advocate for children’s rights and promote participation in decision making.</w:t>
      </w:r>
    </w:p>
    <w:p w:rsidR="009237F3" w:rsidRDefault="009237F3" w:rsidP="009237F3">
      <w:pPr>
        <w:numPr>
          <w:ilvl w:val="0"/>
          <w:numId w:val="2"/>
        </w:numPr>
      </w:pPr>
      <w:r w:rsidRPr="004871C9">
        <w:t>Experience of working with children with additional support needs.</w:t>
      </w:r>
    </w:p>
    <w:p w:rsidR="009237F3" w:rsidRPr="004871C9" w:rsidRDefault="009237F3" w:rsidP="009237F3">
      <w:pPr>
        <w:numPr>
          <w:ilvl w:val="0"/>
          <w:numId w:val="2"/>
        </w:numPr>
      </w:pPr>
      <w:r w:rsidRPr="004871C9">
        <w:t>Experience in project planning and delivery.</w:t>
      </w:r>
    </w:p>
    <w:p w:rsidR="009237F3" w:rsidRDefault="009237F3" w:rsidP="009237F3">
      <w:pPr>
        <w:numPr>
          <w:ilvl w:val="0"/>
          <w:numId w:val="2"/>
        </w:numPr>
      </w:pPr>
      <w:r w:rsidRPr="004871C9">
        <w:t>Experience in supervising staff.</w:t>
      </w:r>
    </w:p>
    <w:p w:rsidR="009237F3" w:rsidRPr="004871C9" w:rsidRDefault="009237F3" w:rsidP="009237F3">
      <w:pPr>
        <w:numPr>
          <w:ilvl w:val="0"/>
          <w:numId w:val="2"/>
        </w:numPr>
      </w:pPr>
      <w:r>
        <w:lastRenderedPageBreak/>
        <w:t>Experience delivering training</w:t>
      </w:r>
    </w:p>
    <w:p w:rsidR="009237F3" w:rsidRPr="004871C9" w:rsidRDefault="009237F3" w:rsidP="009237F3">
      <w:pPr>
        <w:ind w:left="360"/>
      </w:pPr>
    </w:p>
    <w:p w:rsidR="009237F3" w:rsidRDefault="009237F3" w:rsidP="009237F3">
      <w:r w:rsidRPr="004871C9">
        <w:t xml:space="preserve"> </w:t>
      </w:r>
    </w:p>
    <w:p w:rsidR="009237F3" w:rsidRPr="004871C9" w:rsidRDefault="009237F3" w:rsidP="009237F3">
      <w:pPr>
        <w:rPr>
          <w:rFonts w:ascii="Tahoma" w:hAnsi="Tahoma" w:cs="Tahoma"/>
          <w:b/>
        </w:rPr>
      </w:pPr>
    </w:p>
    <w:p w:rsidR="009237F3" w:rsidRPr="004871C9" w:rsidRDefault="009237F3" w:rsidP="009237F3">
      <w:pPr>
        <w:rPr>
          <w:rFonts w:ascii="Tahoma" w:hAnsi="Tahoma" w:cs="Tahoma"/>
          <w:b/>
        </w:rPr>
      </w:pPr>
      <w:r w:rsidRPr="004871C9">
        <w:rPr>
          <w:rFonts w:ascii="Tahoma" w:hAnsi="Tahoma" w:cs="Tahoma"/>
          <w:b/>
        </w:rPr>
        <w:t>KEY TASKS &amp; RESPONSIBILIITES</w:t>
      </w:r>
    </w:p>
    <w:p w:rsidR="009237F3" w:rsidRPr="004871C9" w:rsidRDefault="009237F3" w:rsidP="009237F3">
      <w:pPr>
        <w:rPr>
          <w:rFonts w:ascii="Tahoma" w:hAnsi="Tahoma" w:cs="Tahoma"/>
          <w:b/>
        </w:rPr>
      </w:pPr>
    </w:p>
    <w:p w:rsidR="009237F3" w:rsidRPr="004871C9" w:rsidRDefault="009237F3" w:rsidP="009237F3">
      <w:pPr>
        <w:numPr>
          <w:ilvl w:val="0"/>
          <w:numId w:val="3"/>
        </w:numPr>
      </w:pPr>
      <w:r w:rsidRPr="004871C9">
        <w:t>Provide outdoor play opportunities all year round.</w:t>
      </w:r>
    </w:p>
    <w:p w:rsidR="009237F3" w:rsidRPr="004871C9" w:rsidRDefault="009237F3" w:rsidP="009237F3">
      <w:pPr>
        <w:numPr>
          <w:ilvl w:val="0"/>
          <w:numId w:val="3"/>
        </w:numPr>
      </w:pPr>
      <w:r w:rsidRPr="004871C9">
        <w:t>Facilitate freely chosen and self-directed play opportunities.</w:t>
      </w:r>
    </w:p>
    <w:p w:rsidR="009237F3" w:rsidRPr="004871C9" w:rsidRDefault="009237F3" w:rsidP="009237F3">
      <w:pPr>
        <w:numPr>
          <w:ilvl w:val="0"/>
          <w:numId w:val="3"/>
        </w:numPr>
      </w:pPr>
      <w:r w:rsidRPr="004871C9">
        <w:t xml:space="preserve">Encourage children to help plan and choose the kinds of activities that they would like to do. </w:t>
      </w:r>
    </w:p>
    <w:p w:rsidR="009237F3" w:rsidRPr="004871C9" w:rsidRDefault="009237F3" w:rsidP="009237F3">
      <w:pPr>
        <w:numPr>
          <w:ilvl w:val="0"/>
          <w:numId w:val="3"/>
        </w:numPr>
      </w:pPr>
      <w:r w:rsidRPr="004871C9">
        <w:t>Supervise children at all times making sure that safety procedures are followed conforming to our Child Protection, Health &amp; Safety and any other relevant policies completing any appropriate reports such as accident / incident forms.</w:t>
      </w:r>
    </w:p>
    <w:p w:rsidR="009237F3" w:rsidRPr="004871C9" w:rsidRDefault="009237F3" w:rsidP="009237F3">
      <w:pPr>
        <w:numPr>
          <w:ilvl w:val="0"/>
          <w:numId w:val="3"/>
        </w:numPr>
      </w:pPr>
      <w:r w:rsidRPr="004871C9">
        <w:t>Encourage good behaviour and deal with any challenging behaviour in accordance with the projects policies and procedures.</w:t>
      </w:r>
    </w:p>
    <w:p w:rsidR="009237F3" w:rsidRPr="004871C9" w:rsidRDefault="009237F3" w:rsidP="009237F3">
      <w:pPr>
        <w:numPr>
          <w:ilvl w:val="0"/>
          <w:numId w:val="3"/>
        </w:numPr>
      </w:pPr>
      <w:r w:rsidRPr="004871C9">
        <w:t>Maintain a register of attendees at sessions for evaluation and child protection use.</w:t>
      </w:r>
    </w:p>
    <w:p w:rsidR="009237F3" w:rsidRPr="004871C9" w:rsidRDefault="009237F3" w:rsidP="009237F3">
      <w:pPr>
        <w:numPr>
          <w:ilvl w:val="0"/>
          <w:numId w:val="3"/>
        </w:numPr>
      </w:pPr>
      <w:r w:rsidRPr="004871C9">
        <w:t>Ensure non-discriminatory practices at all times – in line with the Equal Opportunities policy.</w:t>
      </w:r>
    </w:p>
    <w:p w:rsidR="009237F3" w:rsidRPr="004871C9" w:rsidRDefault="009237F3" w:rsidP="009237F3">
      <w:pPr>
        <w:numPr>
          <w:ilvl w:val="0"/>
          <w:numId w:val="3"/>
        </w:numPr>
      </w:pPr>
      <w:r w:rsidRPr="004871C9">
        <w:t>Preparation and clearing up of activities / areas.</w:t>
      </w:r>
    </w:p>
    <w:p w:rsidR="009237F3" w:rsidRPr="004871C9" w:rsidRDefault="009237F3" w:rsidP="009237F3">
      <w:pPr>
        <w:numPr>
          <w:ilvl w:val="0"/>
          <w:numId w:val="3"/>
        </w:numPr>
      </w:pPr>
      <w:r w:rsidRPr="004871C9">
        <w:t>Contribute to joint working and partnership working ensuring positive relationships.</w:t>
      </w:r>
    </w:p>
    <w:p w:rsidR="009237F3" w:rsidRPr="004871C9" w:rsidRDefault="009237F3" w:rsidP="009237F3">
      <w:pPr>
        <w:numPr>
          <w:ilvl w:val="0"/>
          <w:numId w:val="3"/>
        </w:numPr>
      </w:pPr>
      <w:r w:rsidRPr="004871C9">
        <w:t>To liaise and work with parents, carers, professionals and partnership agencies.</w:t>
      </w:r>
    </w:p>
    <w:p w:rsidR="009237F3" w:rsidRPr="004871C9" w:rsidRDefault="009237F3" w:rsidP="009237F3">
      <w:pPr>
        <w:numPr>
          <w:ilvl w:val="0"/>
          <w:numId w:val="3"/>
        </w:numPr>
      </w:pPr>
      <w:r w:rsidRPr="004871C9">
        <w:t>Service planning, development and delivery.</w:t>
      </w:r>
    </w:p>
    <w:p w:rsidR="009237F3" w:rsidRPr="004871C9" w:rsidRDefault="009237F3" w:rsidP="009237F3">
      <w:pPr>
        <w:numPr>
          <w:ilvl w:val="0"/>
          <w:numId w:val="3"/>
        </w:numPr>
      </w:pPr>
      <w:r w:rsidRPr="004871C9">
        <w:t>Data collection and analysis of evaluation methods with support of line management.</w:t>
      </w:r>
    </w:p>
    <w:p w:rsidR="009237F3" w:rsidRPr="004871C9" w:rsidRDefault="009237F3" w:rsidP="009237F3">
      <w:pPr>
        <w:numPr>
          <w:ilvl w:val="0"/>
          <w:numId w:val="3"/>
        </w:numPr>
      </w:pPr>
      <w:r w:rsidRPr="004871C9">
        <w:t>Writing of reports</w:t>
      </w:r>
      <w:r>
        <w:t xml:space="preserve"> for funders</w:t>
      </w:r>
      <w:r w:rsidRPr="004871C9">
        <w:t xml:space="preserve"> and take part in</w:t>
      </w:r>
      <w:r>
        <w:t xml:space="preserve"> performance r</w:t>
      </w:r>
      <w:r w:rsidRPr="004871C9">
        <w:t>eview meetings.</w:t>
      </w:r>
    </w:p>
    <w:p w:rsidR="009237F3" w:rsidRDefault="009237F3" w:rsidP="009237F3">
      <w:pPr>
        <w:numPr>
          <w:ilvl w:val="0"/>
          <w:numId w:val="3"/>
        </w:numPr>
      </w:pPr>
      <w:r>
        <w:t>Outreach work to other communities within the surrounding area to provide 4-6 week blocks of play ranger activity.</w:t>
      </w:r>
    </w:p>
    <w:p w:rsidR="009237F3" w:rsidRPr="004871C9" w:rsidRDefault="009237F3" w:rsidP="009237F3">
      <w:pPr>
        <w:numPr>
          <w:ilvl w:val="0"/>
          <w:numId w:val="3"/>
        </w:numPr>
      </w:pPr>
      <w:r w:rsidRPr="004871C9">
        <w:t>Day to day supervision of the</w:t>
      </w:r>
      <w:r>
        <w:t xml:space="preserve"> Play Ranger,</w:t>
      </w:r>
      <w:r w:rsidRPr="004871C9">
        <w:t xml:space="preserve"> and any volunteers.</w:t>
      </w:r>
    </w:p>
    <w:p w:rsidR="009237F3" w:rsidRPr="004871C9" w:rsidRDefault="009237F3" w:rsidP="009237F3">
      <w:pPr>
        <w:numPr>
          <w:ilvl w:val="0"/>
          <w:numId w:val="3"/>
        </w:numPr>
      </w:pPr>
      <w:r w:rsidRPr="004871C9">
        <w:t>Drive the SPN van, carrying out regular checks and reporting any faults, accidents and general condition of the van.</w:t>
      </w:r>
      <w:r w:rsidRPr="0024214A">
        <w:t xml:space="preserve"> </w:t>
      </w:r>
    </w:p>
    <w:p w:rsidR="009237F3" w:rsidRDefault="009237F3" w:rsidP="009237F3">
      <w:pPr>
        <w:numPr>
          <w:ilvl w:val="0"/>
          <w:numId w:val="3"/>
        </w:numPr>
      </w:pPr>
      <w:r>
        <w:t>Deliver training to the wider play sector on the benefits of play</w:t>
      </w:r>
    </w:p>
    <w:p w:rsidR="009237F3" w:rsidRDefault="009237F3" w:rsidP="009237F3"/>
    <w:p w:rsidR="009237F3" w:rsidRPr="004871C9" w:rsidRDefault="009237F3" w:rsidP="009237F3"/>
    <w:p w:rsidR="009237F3" w:rsidRPr="004871C9" w:rsidRDefault="009237F3" w:rsidP="009237F3">
      <w:pPr>
        <w:rPr>
          <w:rFonts w:ascii="Tahoma" w:hAnsi="Tahoma" w:cs="Tahoma"/>
          <w:b/>
        </w:rPr>
      </w:pPr>
      <w:r w:rsidRPr="004871C9">
        <w:rPr>
          <w:rFonts w:ascii="Tahoma" w:hAnsi="Tahoma" w:cs="Tahoma"/>
          <w:b/>
        </w:rPr>
        <w:t>SUPERVISORY RESPONSIBILITIES</w:t>
      </w:r>
    </w:p>
    <w:p w:rsidR="009237F3" w:rsidRPr="004871C9" w:rsidRDefault="009237F3" w:rsidP="009237F3">
      <w:pPr>
        <w:pStyle w:val="Header"/>
        <w:tabs>
          <w:tab w:val="clear" w:pos="4153"/>
          <w:tab w:val="clear" w:pos="8306"/>
        </w:tabs>
        <w:rPr>
          <w:rFonts w:ascii="Tahoma" w:hAnsi="Tahoma" w:cs="Tahoma"/>
        </w:rPr>
      </w:pPr>
    </w:p>
    <w:p w:rsidR="009237F3" w:rsidRPr="004871C9" w:rsidRDefault="009237F3" w:rsidP="009237F3">
      <w:pPr>
        <w:rPr>
          <w:rFonts w:ascii="Tahoma" w:hAnsi="Tahoma" w:cs="Tahoma"/>
        </w:rPr>
      </w:pPr>
      <w:r w:rsidRPr="004871C9">
        <w:rPr>
          <w:rFonts w:ascii="Tahoma" w:hAnsi="Tahoma" w:cs="Tahoma"/>
        </w:rPr>
        <w:t xml:space="preserve">The post holder will be responsible for the day to day supervision of the Play Ranger, and any sessional staff or volunteers during sessions. </w:t>
      </w:r>
      <w:r>
        <w:rPr>
          <w:rFonts w:ascii="Tahoma" w:hAnsi="Tahoma" w:cs="Tahoma"/>
        </w:rPr>
        <w:t xml:space="preserve">  </w:t>
      </w:r>
      <w:r w:rsidRPr="004871C9">
        <w:rPr>
          <w:rFonts w:ascii="Tahoma" w:hAnsi="Tahoma" w:cs="Tahoma"/>
        </w:rPr>
        <w:t>The post holder will also liaise closely with any invited Play Workers and / or event leaders in attendance at sessions.</w:t>
      </w:r>
    </w:p>
    <w:p w:rsidR="009237F3" w:rsidRPr="004871C9" w:rsidRDefault="009237F3" w:rsidP="009237F3">
      <w:pPr>
        <w:rPr>
          <w:rFonts w:ascii="Tahoma" w:hAnsi="Tahoma" w:cs="Tahoma"/>
        </w:rPr>
      </w:pPr>
    </w:p>
    <w:p w:rsidR="009237F3" w:rsidRPr="004871C9" w:rsidRDefault="009237F3" w:rsidP="009237F3">
      <w:pPr>
        <w:rPr>
          <w:rFonts w:ascii="Tahoma" w:hAnsi="Tahoma" w:cs="Tahoma"/>
        </w:rPr>
      </w:pPr>
      <w:r w:rsidRPr="004871C9">
        <w:rPr>
          <w:rFonts w:ascii="Tahoma" w:hAnsi="Tahoma" w:cs="Tahoma"/>
        </w:rPr>
        <w:t xml:space="preserve">As this project is not childcare provision, no child should be left in the post holders sole care.  However, it is the post </w:t>
      </w:r>
      <w:proofErr w:type="gramStart"/>
      <w:r w:rsidRPr="004871C9">
        <w:rPr>
          <w:rFonts w:ascii="Tahoma" w:hAnsi="Tahoma" w:cs="Tahoma"/>
        </w:rPr>
        <w:t>holders</w:t>
      </w:r>
      <w:proofErr w:type="gramEnd"/>
      <w:r w:rsidRPr="004871C9">
        <w:rPr>
          <w:rFonts w:ascii="Tahoma" w:hAnsi="Tahoma" w:cs="Tahoma"/>
        </w:rPr>
        <w:t xml:space="preserve"> responsibility to take all steps to ensure the safety of children at sessions in accordance with all policies and procedures.</w:t>
      </w:r>
      <w:bookmarkStart w:id="0" w:name="_GoBack"/>
    </w:p>
    <w:bookmarkEnd w:id="0"/>
    <w:p w:rsidR="009237F3" w:rsidRPr="004871C9" w:rsidRDefault="009237F3" w:rsidP="009237F3">
      <w:pPr>
        <w:rPr>
          <w:rFonts w:ascii="Tahoma" w:hAnsi="Tahoma" w:cs="Tahoma"/>
        </w:rPr>
      </w:pPr>
    </w:p>
    <w:p w:rsidR="009237F3" w:rsidRDefault="009237F3" w:rsidP="009237F3">
      <w:pPr>
        <w:rPr>
          <w:rFonts w:ascii="Tahoma" w:hAnsi="Tahoma" w:cs="Tahoma"/>
          <w:b/>
        </w:rPr>
      </w:pPr>
    </w:p>
    <w:p w:rsidR="009237F3" w:rsidRPr="004871C9" w:rsidRDefault="009237F3" w:rsidP="009237F3">
      <w:pPr>
        <w:rPr>
          <w:rFonts w:ascii="Tahoma" w:hAnsi="Tahoma" w:cs="Tahoma"/>
          <w:b/>
        </w:rPr>
      </w:pPr>
      <w:r w:rsidRPr="004871C9">
        <w:rPr>
          <w:rFonts w:ascii="Tahoma" w:hAnsi="Tahoma" w:cs="Tahoma"/>
          <w:b/>
        </w:rPr>
        <w:t>SUPERVISION RECEIVED</w:t>
      </w:r>
    </w:p>
    <w:p w:rsidR="009237F3" w:rsidRPr="004871C9" w:rsidRDefault="009237F3" w:rsidP="009237F3">
      <w:pPr>
        <w:rPr>
          <w:rFonts w:ascii="Tahoma" w:hAnsi="Tahoma" w:cs="Tahoma"/>
          <w:b/>
        </w:rPr>
      </w:pPr>
    </w:p>
    <w:p w:rsidR="009237F3" w:rsidRDefault="009237F3" w:rsidP="009237F3">
      <w:pPr>
        <w:rPr>
          <w:rFonts w:ascii="Tahoma" w:hAnsi="Tahoma" w:cs="Tahoma"/>
        </w:rPr>
      </w:pPr>
      <w:r w:rsidRPr="004871C9">
        <w:rPr>
          <w:rFonts w:ascii="Tahoma" w:hAnsi="Tahoma" w:cs="Tahoma"/>
        </w:rPr>
        <w:t>Regular support and supervision meetings wi</w:t>
      </w:r>
      <w:r>
        <w:rPr>
          <w:rFonts w:ascii="Tahoma" w:hAnsi="Tahoma" w:cs="Tahoma"/>
        </w:rPr>
        <w:t xml:space="preserve">ll be arranged with the Operations Manager (SPN) and will take place at SPN offices in Leith.  On a day-to-day basis support is also available by telephone and email.  Annual appraisal sessions will be arranged.  </w:t>
      </w:r>
    </w:p>
    <w:p w:rsidR="009237F3" w:rsidRDefault="009237F3" w:rsidP="009237F3">
      <w:pPr>
        <w:rPr>
          <w:rFonts w:ascii="Tahoma" w:hAnsi="Tahoma" w:cs="Tahoma"/>
          <w:b/>
        </w:rPr>
      </w:pPr>
    </w:p>
    <w:p w:rsidR="009237F3" w:rsidRDefault="009237F3" w:rsidP="009237F3">
      <w:pPr>
        <w:rPr>
          <w:rFonts w:ascii="Tahoma" w:hAnsi="Tahoma" w:cs="Tahoma"/>
          <w:b/>
        </w:rPr>
      </w:pPr>
    </w:p>
    <w:p w:rsidR="009237F3" w:rsidRDefault="009237F3" w:rsidP="009237F3">
      <w:pPr>
        <w:rPr>
          <w:rFonts w:ascii="Tahoma" w:hAnsi="Tahoma" w:cs="Tahoma"/>
          <w:b/>
        </w:rPr>
      </w:pPr>
      <w:r>
        <w:rPr>
          <w:rFonts w:ascii="Tahoma" w:hAnsi="Tahoma" w:cs="Tahoma"/>
          <w:b/>
        </w:rPr>
        <w:t>MONETARY RESPONSIBILITIES</w:t>
      </w:r>
    </w:p>
    <w:p w:rsidR="009237F3" w:rsidRDefault="009237F3" w:rsidP="009237F3">
      <w:pPr>
        <w:pStyle w:val="Header"/>
        <w:tabs>
          <w:tab w:val="clear" w:pos="4153"/>
          <w:tab w:val="clear" w:pos="8306"/>
        </w:tabs>
        <w:rPr>
          <w:rFonts w:ascii="Tahoma" w:hAnsi="Tahoma" w:cs="Tahoma"/>
        </w:rPr>
      </w:pPr>
    </w:p>
    <w:p w:rsidR="009237F3" w:rsidRPr="002326DE" w:rsidRDefault="009237F3" w:rsidP="009237F3">
      <w:pPr>
        <w:rPr>
          <w:rFonts w:ascii="Tahoma" w:hAnsi="Tahoma" w:cs="Tahoma"/>
        </w:rPr>
      </w:pPr>
      <w:r w:rsidRPr="002326DE">
        <w:rPr>
          <w:rFonts w:ascii="Tahoma" w:hAnsi="Tahoma" w:cs="Tahoma"/>
        </w:rPr>
        <w:t>None.</w:t>
      </w:r>
    </w:p>
    <w:p w:rsidR="009237F3" w:rsidRDefault="009237F3" w:rsidP="009237F3">
      <w:pPr>
        <w:rPr>
          <w:rFonts w:ascii="Tahoma" w:hAnsi="Tahoma" w:cs="Tahoma"/>
        </w:rPr>
      </w:pPr>
    </w:p>
    <w:p w:rsidR="009237F3" w:rsidRDefault="009237F3" w:rsidP="009237F3">
      <w:pPr>
        <w:rPr>
          <w:rFonts w:ascii="Tahoma" w:hAnsi="Tahoma" w:cs="Tahoma"/>
        </w:rPr>
      </w:pPr>
    </w:p>
    <w:p w:rsidR="009237F3" w:rsidRDefault="009237F3" w:rsidP="009237F3">
      <w:pPr>
        <w:rPr>
          <w:rFonts w:ascii="Tahoma" w:hAnsi="Tahoma" w:cs="Tahoma"/>
        </w:rPr>
      </w:pPr>
    </w:p>
    <w:p w:rsidR="009237F3" w:rsidRDefault="009237F3" w:rsidP="009237F3">
      <w:pPr>
        <w:rPr>
          <w:rFonts w:ascii="Tahoma" w:hAnsi="Tahoma" w:cs="Tahoma"/>
        </w:rPr>
      </w:pPr>
    </w:p>
    <w:p w:rsidR="009237F3" w:rsidRDefault="009237F3" w:rsidP="009237F3">
      <w:pPr>
        <w:pStyle w:val="Heading1"/>
        <w:rPr>
          <w:rFonts w:ascii="Tahoma" w:hAnsi="Tahoma" w:cs="Tahoma"/>
        </w:rPr>
      </w:pPr>
      <w:r>
        <w:rPr>
          <w:rFonts w:ascii="Tahoma" w:hAnsi="Tahoma" w:cs="Tahoma"/>
        </w:rPr>
        <w:t>OTHER RESPONSIBILITIES</w:t>
      </w:r>
    </w:p>
    <w:p w:rsidR="009237F3" w:rsidRDefault="009237F3" w:rsidP="009237F3">
      <w:pPr>
        <w:rPr>
          <w:rFonts w:ascii="Tahoma" w:hAnsi="Tahoma" w:cs="Tahoma"/>
        </w:rPr>
      </w:pPr>
    </w:p>
    <w:p w:rsidR="009237F3" w:rsidRDefault="009237F3" w:rsidP="009237F3">
      <w:pPr>
        <w:rPr>
          <w:rFonts w:ascii="Tahoma" w:hAnsi="Tahoma" w:cs="Tahoma"/>
        </w:rPr>
      </w:pPr>
      <w:r>
        <w:rPr>
          <w:rFonts w:ascii="Tahoma" w:hAnsi="Tahoma" w:cs="Tahoma"/>
        </w:rPr>
        <w:t>In common with all SPN staff, the post holder will be expected to work in accordance with the aims of the SPN, and to observe the policy and procedures set out by the Chief Executive of the Charity.</w:t>
      </w:r>
    </w:p>
    <w:p w:rsidR="009237F3" w:rsidRDefault="009237F3" w:rsidP="009237F3">
      <w:pPr>
        <w:rPr>
          <w:rFonts w:ascii="Tahoma" w:hAnsi="Tahoma" w:cs="Tahoma"/>
        </w:rPr>
      </w:pPr>
    </w:p>
    <w:p w:rsidR="009237F3" w:rsidRDefault="009237F3" w:rsidP="009237F3">
      <w:pPr>
        <w:rPr>
          <w:rFonts w:ascii="Tahoma" w:hAnsi="Tahoma" w:cs="Tahoma"/>
        </w:rPr>
      </w:pPr>
      <w:r>
        <w:rPr>
          <w:rFonts w:ascii="Tahoma" w:hAnsi="Tahoma" w:cs="Tahoma"/>
        </w:rPr>
        <w:t>The post holder will be expected to act in accordance with SPN’s Equal Opportunities Policy.</w:t>
      </w:r>
    </w:p>
    <w:p w:rsidR="009237F3" w:rsidRDefault="009237F3" w:rsidP="009237F3">
      <w:pPr>
        <w:rPr>
          <w:rFonts w:ascii="Tahoma" w:hAnsi="Tahoma" w:cs="Tahoma"/>
        </w:rPr>
      </w:pPr>
    </w:p>
    <w:p w:rsidR="009237F3" w:rsidRDefault="009237F3" w:rsidP="009237F3">
      <w:pPr>
        <w:rPr>
          <w:rFonts w:ascii="Tahoma" w:hAnsi="Tahoma" w:cs="Tahoma"/>
        </w:rPr>
      </w:pPr>
      <w:r>
        <w:rPr>
          <w:rFonts w:ascii="Tahoma" w:hAnsi="Tahoma" w:cs="Tahoma"/>
        </w:rPr>
        <w:t xml:space="preserve">It is expected that the post holder will uphold SPN’s </w:t>
      </w:r>
      <w:proofErr w:type="spellStart"/>
      <w:r>
        <w:rPr>
          <w:rFonts w:ascii="Tahoma" w:hAnsi="Tahoma" w:cs="Tahoma"/>
        </w:rPr>
        <w:t>non smoking</w:t>
      </w:r>
      <w:proofErr w:type="spellEnd"/>
      <w:r>
        <w:rPr>
          <w:rFonts w:ascii="Tahoma" w:hAnsi="Tahoma" w:cs="Tahoma"/>
        </w:rPr>
        <w:t xml:space="preserve"> work policy.</w:t>
      </w:r>
    </w:p>
    <w:p w:rsidR="009237F3" w:rsidRDefault="009237F3" w:rsidP="009237F3">
      <w:pPr>
        <w:rPr>
          <w:rFonts w:ascii="Tahoma" w:hAnsi="Tahoma" w:cs="Tahoma"/>
        </w:rPr>
      </w:pPr>
    </w:p>
    <w:p w:rsidR="009237F3" w:rsidRDefault="009237F3" w:rsidP="009237F3">
      <w:pPr>
        <w:rPr>
          <w:rFonts w:ascii="Tahoma" w:hAnsi="Tahoma" w:cs="Tahoma"/>
        </w:rPr>
      </w:pPr>
      <w:r>
        <w:rPr>
          <w:rFonts w:ascii="Tahoma" w:hAnsi="Tahoma" w:cs="Tahoma"/>
        </w:rPr>
        <w:t>The post holder will be expected to assist with any reasonable administrative duty at the request of the line manager for the post.</w:t>
      </w:r>
    </w:p>
    <w:p w:rsidR="009237F3" w:rsidRDefault="009237F3" w:rsidP="009237F3">
      <w:pPr>
        <w:rPr>
          <w:rFonts w:ascii="Tahoma" w:hAnsi="Tahoma" w:cs="Tahoma"/>
        </w:rPr>
      </w:pPr>
    </w:p>
    <w:p w:rsidR="009237F3" w:rsidRDefault="009237F3" w:rsidP="009237F3">
      <w:pPr>
        <w:rPr>
          <w:rFonts w:ascii="Tahoma" w:hAnsi="Tahoma" w:cs="Tahoma"/>
        </w:rPr>
      </w:pPr>
      <w:r>
        <w:rPr>
          <w:rFonts w:ascii="Tahoma" w:hAnsi="Tahoma" w:cs="Tahoma"/>
        </w:rPr>
        <w:t>A PVG check / update will be required as soon as the post is offered.</w:t>
      </w:r>
    </w:p>
    <w:p w:rsidR="009237F3" w:rsidRDefault="009237F3" w:rsidP="009237F3">
      <w:pPr>
        <w:rPr>
          <w:rFonts w:ascii="Tahoma" w:hAnsi="Tahoma" w:cs="Tahoma"/>
        </w:rPr>
      </w:pPr>
    </w:p>
    <w:p w:rsidR="009237F3" w:rsidRDefault="009237F3" w:rsidP="009237F3">
      <w:pPr>
        <w:rPr>
          <w:rFonts w:ascii="Tahoma" w:hAnsi="Tahoma" w:cs="Tahoma"/>
        </w:rPr>
      </w:pPr>
    </w:p>
    <w:p w:rsidR="009237F3" w:rsidRDefault="009237F3" w:rsidP="009237F3">
      <w:pPr>
        <w:rPr>
          <w:rFonts w:ascii="Tahoma" w:hAnsi="Tahoma" w:cs="Tahoma"/>
        </w:rPr>
      </w:pPr>
    </w:p>
    <w:p w:rsidR="009237F3" w:rsidRDefault="009237F3" w:rsidP="009237F3">
      <w:pPr>
        <w:rPr>
          <w:rFonts w:ascii="Tahoma" w:hAnsi="Tahoma" w:cs="Tahoma"/>
        </w:rPr>
      </w:pPr>
      <w:r>
        <w:rPr>
          <w:rFonts w:ascii="Tahoma" w:hAnsi="Tahoma" w:cs="Tahoma"/>
        </w:rPr>
        <w:t>SPN/LF</w:t>
      </w:r>
    </w:p>
    <w:p w:rsidR="004641C1" w:rsidRDefault="00472C9C"/>
    <w:sectPr w:rsidR="004641C1" w:rsidSect="00EF4D7A">
      <w:headerReference w:type="default" r:id="rId7"/>
      <w:footerReference w:type="even" r:id="rId8"/>
      <w:footerReference w:type="default" r:id="rId9"/>
      <w:pgSz w:w="11906" w:h="16838" w:code="9"/>
      <w:pgMar w:top="851"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C9C" w:rsidRDefault="00472C9C" w:rsidP="00BD1F4A">
      <w:r>
        <w:separator/>
      </w:r>
    </w:p>
  </w:endnote>
  <w:endnote w:type="continuationSeparator" w:id="0">
    <w:p w:rsidR="00472C9C" w:rsidRDefault="00472C9C" w:rsidP="00BD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F4" w:rsidRDefault="00472C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5DF4" w:rsidRDefault="00472C9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F4" w:rsidRDefault="00472C9C">
    <w:pPr>
      <w:pStyle w:val="Footer"/>
      <w:framePr w:wrap="around" w:vAnchor="text" w:hAnchor="margin" w:xAlign="right" w:y="1"/>
      <w:rPr>
        <w:rStyle w:val="PageNumber"/>
      </w:rPr>
    </w:pPr>
  </w:p>
  <w:p w:rsidR="001D5DF4" w:rsidRPr="00E0475B" w:rsidRDefault="00472C9C" w:rsidP="00865600">
    <w:pPr>
      <w:pStyle w:val="Footer"/>
      <w:ind w:right="360"/>
      <w:rPr>
        <w:color w:val="808080"/>
        <w:sz w:val="16"/>
      </w:rPr>
    </w:pPr>
    <w:r w:rsidRPr="00E0475B">
      <w:rPr>
        <w:color w:val="808080"/>
        <w:sz w:val="16"/>
        <w:lang w:val="en-US"/>
      </w:rPr>
      <w:t xml:space="preserve">           </w:t>
    </w:r>
    <w:r w:rsidRPr="00E0475B">
      <w:rPr>
        <w:color w:val="808080"/>
        <w:sz w:val="16"/>
        <w:lang w:val="en-US"/>
      </w:rPr>
      <w:t>Confidential</w:t>
    </w:r>
    <w:r w:rsidRPr="00E0475B">
      <w:rPr>
        <w:color w:val="808080"/>
        <w:sz w:val="16"/>
        <w:lang w:val="en-US"/>
      </w:rPr>
      <w:tab/>
      <w:t xml:space="preserve">Page </w:t>
    </w:r>
    <w:r w:rsidRPr="00E0475B">
      <w:rPr>
        <w:color w:val="808080"/>
        <w:sz w:val="16"/>
        <w:lang w:val="en-US"/>
      </w:rPr>
      <w:fldChar w:fldCharType="begin"/>
    </w:r>
    <w:r w:rsidRPr="00E0475B">
      <w:rPr>
        <w:color w:val="808080"/>
        <w:sz w:val="16"/>
        <w:lang w:val="en-US"/>
      </w:rPr>
      <w:instrText xml:space="preserve"> PAGE </w:instrText>
    </w:r>
    <w:r w:rsidRPr="00E0475B">
      <w:rPr>
        <w:color w:val="808080"/>
        <w:sz w:val="16"/>
        <w:lang w:val="en-US"/>
      </w:rPr>
      <w:fldChar w:fldCharType="separate"/>
    </w:r>
    <w:r w:rsidR="00BD1F4A">
      <w:rPr>
        <w:noProof/>
        <w:color w:val="808080"/>
        <w:sz w:val="16"/>
        <w:lang w:val="en-US"/>
      </w:rPr>
      <w:t>2</w:t>
    </w:r>
    <w:r w:rsidRPr="00E0475B">
      <w:rPr>
        <w:color w:val="808080"/>
        <w:sz w:val="16"/>
        <w:lang w:val="en-US"/>
      </w:rPr>
      <w:fldChar w:fldCharType="end"/>
    </w:r>
    <w:r w:rsidRPr="00E0475B">
      <w:rPr>
        <w:color w:val="808080"/>
        <w:sz w:val="16"/>
        <w:lang w:val="en-US"/>
      </w:rPr>
      <w:t xml:space="preserve">  JOB DE</w:t>
    </w:r>
    <w:r>
      <w:rPr>
        <w:color w:val="808080"/>
        <w:sz w:val="16"/>
        <w:lang w:val="en-US"/>
      </w:rPr>
      <w:t>SCRIPTION</w:t>
    </w:r>
    <w:r w:rsidRPr="00E0475B">
      <w:rPr>
        <w:color w:val="808080"/>
        <w:sz w:val="16"/>
        <w:lang w:val="en-US"/>
      </w:rPr>
      <w:tab/>
      <w:t xml:space="preserve">  </w:t>
    </w:r>
    <w:r w:rsidRPr="00E0475B">
      <w:rPr>
        <w:color w:val="808080"/>
        <w:sz w:val="16"/>
        <w:lang w:val="en-US"/>
      </w:rPr>
      <w:fldChar w:fldCharType="begin"/>
    </w:r>
    <w:r w:rsidRPr="00E0475B">
      <w:rPr>
        <w:color w:val="808080"/>
        <w:sz w:val="16"/>
        <w:lang w:val="en-US"/>
      </w:rPr>
      <w:instrText xml:space="preserve"> DATE \@ "M/d/yyyy" </w:instrText>
    </w:r>
    <w:r w:rsidRPr="00E0475B">
      <w:rPr>
        <w:color w:val="808080"/>
        <w:sz w:val="16"/>
        <w:lang w:val="en-US"/>
      </w:rPr>
      <w:fldChar w:fldCharType="separate"/>
    </w:r>
    <w:r w:rsidR="009237F3">
      <w:rPr>
        <w:noProof/>
        <w:color w:val="808080"/>
        <w:sz w:val="16"/>
        <w:lang w:val="en-US"/>
      </w:rPr>
      <w:t>8/31/2021</w:t>
    </w:r>
    <w:r w:rsidRPr="00E0475B">
      <w:rPr>
        <w:color w:val="808080"/>
        <w:sz w:val="16"/>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C9C" w:rsidRDefault="00472C9C" w:rsidP="00BD1F4A">
      <w:r>
        <w:separator/>
      </w:r>
    </w:p>
  </w:footnote>
  <w:footnote w:type="continuationSeparator" w:id="0">
    <w:p w:rsidR="00472C9C" w:rsidRDefault="00472C9C" w:rsidP="00BD1F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D7A" w:rsidRDefault="00BD1F4A" w:rsidP="00BD1F4A">
    <w:pPr>
      <w:pStyle w:val="Header"/>
      <w:jc w:val="right"/>
    </w:pPr>
    <w:r>
      <w:rPr>
        <w:rFonts w:ascii="Tahoma" w:hAnsi="Tahoma" w:cs="Tahoma"/>
        <w:noProof/>
        <w:lang w:eastAsia="en-GB"/>
      </w:rPr>
      <w:drawing>
        <wp:inline distT="0" distB="0" distL="0" distR="0" wp14:anchorId="1201E954" wp14:editId="6E60EBEB">
          <wp:extent cx="1781175" cy="590550"/>
          <wp:effectExtent l="0" t="0" r="9525" b="0"/>
          <wp:docPr id="2" name="Picture 2" descr="SPN-LOGOlong-MASTERCOPY [New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N-LOGOlong-MASTERCOPY [New strap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5DF5"/>
    <w:multiLevelType w:val="hybridMultilevel"/>
    <w:tmpl w:val="3FFC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D01AD"/>
    <w:multiLevelType w:val="hybridMultilevel"/>
    <w:tmpl w:val="4AF0381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B85E4B"/>
    <w:multiLevelType w:val="hybridMultilevel"/>
    <w:tmpl w:val="69BCAE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F3"/>
    <w:rsid w:val="00472C9C"/>
    <w:rsid w:val="004D08C9"/>
    <w:rsid w:val="009237F3"/>
    <w:rsid w:val="00BD1F4A"/>
    <w:rsid w:val="00EE6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1F29"/>
  <w15:chartTrackingRefBased/>
  <w15:docId w15:val="{B033EB51-462E-4A67-B7F5-F8E642FF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7F3"/>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9237F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37F3"/>
    <w:rPr>
      <w:rFonts w:ascii="Arial" w:eastAsia="Times New Roman" w:hAnsi="Arial" w:cs="Times New Roman"/>
      <w:b/>
      <w:szCs w:val="20"/>
    </w:rPr>
  </w:style>
  <w:style w:type="paragraph" w:styleId="Header">
    <w:name w:val="header"/>
    <w:basedOn w:val="Normal"/>
    <w:link w:val="HeaderChar"/>
    <w:rsid w:val="009237F3"/>
    <w:pPr>
      <w:tabs>
        <w:tab w:val="center" w:pos="4153"/>
        <w:tab w:val="right" w:pos="8306"/>
      </w:tabs>
    </w:pPr>
  </w:style>
  <w:style w:type="character" w:customStyle="1" w:styleId="HeaderChar">
    <w:name w:val="Header Char"/>
    <w:basedOn w:val="DefaultParagraphFont"/>
    <w:link w:val="Header"/>
    <w:rsid w:val="009237F3"/>
    <w:rPr>
      <w:rFonts w:ascii="Arial" w:eastAsia="Times New Roman" w:hAnsi="Arial" w:cs="Times New Roman"/>
      <w:szCs w:val="20"/>
    </w:rPr>
  </w:style>
  <w:style w:type="paragraph" w:styleId="Footer">
    <w:name w:val="footer"/>
    <w:basedOn w:val="Normal"/>
    <w:link w:val="FooterChar"/>
    <w:rsid w:val="009237F3"/>
    <w:pPr>
      <w:tabs>
        <w:tab w:val="center" w:pos="4153"/>
        <w:tab w:val="right" w:pos="8306"/>
      </w:tabs>
    </w:pPr>
  </w:style>
  <w:style w:type="character" w:customStyle="1" w:styleId="FooterChar">
    <w:name w:val="Footer Char"/>
    <w:basedOn w:val="DefaultParagraphFont"/>
    <w:link w:val="Footer"/>
    <w:rsid w:val="009237F3"/>
    <w:rPr>
      <w:rFonts w:ascii="Arial" w:eastAsia="Times New Roman" w:hAnsi="Arial" w:cs="Times New Roman"/>
      <w:szCs w:val="20"/>
    </w:rPr>
  </w:style>
  <w:style w:type="character" w:styleId="PageNumber">
    <w:name w:val="page number"/>
    <w:basedOn w:val="DefaultParagraphFont"/>
    <w:rsid w:val="00923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44758</dc:creator>
  <cp:keywords/>
  <dc:description/>
  <cp:lastModifiedBy>44758</cp:lastModifiedBy>
  <cp:revision>2</cp:revision>
  <dcterms:created xsi:type="dcterms:W3CDTF">2021-08-31T15:36:00Z</dcterms:created>
  <dcterms:modified xsi:type="dcterms:W3CDTF">2021-08-31T15:38:00Z</dcterms:modified>
</cp:coreProperties>
</file>